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21" w:rsidRPr="00601D7A" w:rsidRDefault="00A82021" w:rsidP="00631204">
      <w:pPr>
        <w:pStyle w:val="a5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601D7A">
        <w:rPr>
          <w:rFonts w:ascii="Times New Roman" w:hAnsi="Times New Roman"/>
          <w:b/>
          <w:sz w:val="24"/>
          <w:szCs w:val="24"/>
        </w:rPr>
        <w:t>«Утверждаю»</w:t>
      </w:r>
    </w:p>
    <w:p w:rsidR="00A82021" w:rsidRPr="00601D7A" w:rsidRDefault="00A82021" w:rsidP="00631204">
      <w:pPr>
        <w:pStyle w:val="a5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601D7A">
        <w:rPr>
          <w:rFonts w:ascii="Times New Roman" w:hAnsi="Times New Roman"/>
          <w:b/>
          <w:sz w:val="24"/>
          <w:szCs w:val="24"/>
        </w:rPr>
        <w:t>Директор ЦГПБ им. В.В. Маяковского</w:t>
      </w:r>
    </w:p>
    <w:p w:rsidR="00631204" w:rsidRPr="00601D7A" w:rsidRDefault="00631204" w:rsidP="00631204">
      <w:pPr>
        <w:pStyle w:val="a5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82021" w:rsidRPr="00601D7A" w:rsidRDefault="00335EB8" w:rsidP="00631204">
      <w:pPr>
        <w:pStyle w:val="a5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335EB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62100" cy="55245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и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2021" w:rsidRPr="00601D7A">
        <w:rPr>
          <w:rFonts w:ascii="Times New Roman" w:hAnsi="Times New Roman"/>
          <w:b/>
          <w:sz w:val="24"/>
          <w:szCs w:val="24"/>
        </w:rPr>
        <w:t xml:space="preserve"> З. В. </w:t>
      </w:r>
      <w:proofErr w:type="spellStart"/>
      <w:r w:rsidR="00A82021" w:rsidRPr="00601D7A">
        <w:rPr>
          <w:rFonts w:ascii="Times New Roman" w:hAnsi="Times New Roman"/>
          <w:b/>
          <w:sz w:val="24"/>
          <w:szCs w:val="24"/>
        </w:rPr>
        <w:t>Чалова</w:t>
      </w:r>
      <w:proofErr w:type="spellEnd"/>
    </w:p>
    <w:p w:rsidR="00A82021" w:rsidRPr="00CD12B4" w:rsidRDefault="00A82021" w:rsidP="00631204">
      <w:pPr>
        <w:pStyle w:val="a5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E7D2F" w:rsidRDefault="009E7D2F" w:rsidP="00631204">
      <w:pPr>
        <w:ind w:firstLine="567"/>
        <w:jc w:val="center"/>
        <w:rPr>
          <w:b/>
          <w:sz w:val="26"/>
          <w:szCs w:val="26"/>
        </w:rPr>
      </w:pPr>
    </w:p>
    <w:p w:rsidR="00A82021" w:rsidRPr="00A82021" w:rsidRDefault="00A82021" w:rsidP="00631204">
      <w:pPr>
        <w:ind w:firstLine="567"/>
        <w:jc w:val="center"/>
        <w:rPr>
          <w:b/>
          <w:sz w:val="26"/>
          <w:szCs w:val="26"/>
        </w:rPr>
      </w:pPr>
      <w:r w:rsidRPr="00A82021">
        <w:rPr>
          <w:b/>
          <w:sz w:val="26"/>
          <w:szCs w:val="26"/>
        </w:rPr>
        <w:t>Положение о городском фестивале</w:t>
      </w:r>
    </w:p>
    <w:p w:rsidR="00A82021" w:rsidRDefault="00A82021" w:rsidP="00631204">
      <w:pPr>
        <w:ind w:firstLine="567"/>
        <w:jc w:val="center"/>
        <w:rPr>
          <w:b/>
          <w:sz w:val="26"/>
          <w:szCs w:val="26"/>
        </w:rPr>
      </w:pPr>
      <w:r w:rsidRPr="00A82021">
        <w:rPr>
          <w:b/>
          <w:sz w:val="26"/>
          <w:szCs w:val="26"/>
        </w:rPr>
        <w:t>«Петербургские разночтения</w:t>
      </w:r>
      <w:r>
        <w:rPr>
          <w:b/>
          <w:sz w:val="26"/>
          <w:szCs w:val="26"/>
        </w:rPr>
        <w:t xml:space="preserve"> - 201</w:t>
      </w:r>
      <w:r w:rsidR="00AB33EB">
        <w:rPr>
          <w:b/>
          <w:sz w:val="26"/>
          <w:szCs w:val="26"/>
        </w:rPr>
        <w:t>7</w:t>
      </w:r>
      <w:r w:rsidRPr="00A82021">
        <w:rPr>
          <w:b/>
          <w:sz w:val="26"/>
          <w:szCs w:val="26"/>
        </w:rPr>
        <w:t>»</w:t>
      </w:r>
    </w:p>
    <w:p w:rsidR="009E7D2F" w:rsidRPr="00A82021" w:rsidRDefault="009E7D2F" w:rsidP="00631204">
      <w:pPr>
        <w:ind w:firstLine="567"/>
        <w:jc w:val="center"/>
        <w:rPr>
          <w:b/>
          <w:sz w:val="26"/>
          <w:szCs w:val="26"/>
        </w:rPr>
      </w:pPr>
    </w:p>
    <w:p w:rsidR="00A82021" w:rsidRPr="00A82021" w:rsidRDefault="00A82021" w:rsidP="00631204">
      <w:pPr>
        <w:ind w:firstLine="567"/>
        <w:jc w:val="both"/>
        <w:rPr>
          <w:sz w:val="26"/>
          <w:szCs w:val="26"/>
        </w:rPr>
      </w:pPr>
    </w:p>
    <w:p w:rsidR="00A82021" w:rsidRPr="00DB715A" w:rsidRDefault="00A82021" w:rsidP="00631204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DB715A">
        <w:rPr>
          <w:b/>
        </w:rPr>
        <w:t>Общие положения</w:t>
      </w:r>
    </w:p>
    <w:p w:rsidR="00A82021" w:rsidRPr="00DB715A" w:rsidRDefault="00A82021" w:rsidP="00631204">
      <w:pPr>
        <w:ind w:left="709" w:firstLine="567"/>
        <w:jc w:val="center"/>
        <w:rPr>
          <w:b/>
        </w:rPr>
      </w:pPr>
    </w:p>
    <w:p w:rsidR="008F6F33" w:rsidRPr="00631204" w:rsidRDefault="00A82021" w:rsidP="00631204">
      <w:pPr>
        <w:ind w:firstLine="567"/>
        <w:jc w:val="both"/>
      </w:pPr>
      <w:r w:rsidRPr="00631204">
        <w:t xml:space="preserve">1.1. Городской фестиваль «Петербургские разночтения» </w:t>
      </w:r>
      <w:r w:rsidR="008F6F33" w:rsidRPr="00631204">
        <w:t xml:space="preserve">(далее - Фестиваль) учрежден Комитетом по культуре Санкт-Петербурга и </w:t>
      </w:r>
      <w:r w:rsidRPr="00631204">
        <w:t xml:space="preserve">проводится </w:t>
      </w:r>
      <w:r w:rsidR="008F6F33" w:rsidRPr="00631204">
        <w:t>ежегодно.</w:t>
      </w:r>
    </w:p>
    <w:p w:rsidR="00A82021" w:rsidRPr="00631204" w:rsidRDefault="00A82021" w:rsidP="00631204">
      <w:pPr>
        <w:ind w:firstLine="567"/>
        <w:jc w:val="both"/>
      </w:pPr>
      <w:r w:rsidRPr="00631204">
        <w:t>1.2. Настоящее положение определяет цели, задачи, порядок и условия проведения городского фестиваля «Петербургские разночтения» (далее - Фестиваль)</w:t>
      </w:r>
      <w:r w:rsidR="00F51905" w:rsidRPr="00631204">
        <w:t xml:space="preserve"> в 201</w:t>
      </w:r>
      <w:r w:rsidR="00AB33EB" w:rsidRPr="00631204">
        <w:t>7</w:t>
      </w:r>
      <w:r w:rsidR="00F51905" w:rsidRPr="00631204">
        <w:t xml:space="preserve"> году</w:t>
      </w:r>
      <w:r w:rsidRPr="00631204">
        <w:t xml:space="preserve">. </w:t>
      </w:r>
    </w:p>
    <w:p w:rsidR="00F51905" w:rsidRPr="00631204" w:rsidRDefault="00F51905" w:rsidP="00631204">
      <w:pPr>
        <w:ind w:firstLine="567"/>
        <w:jc w:val="both"/>
      </w:pPr>
    </w:p>
    <w:p w:rsidR="00A82021" w:rsidRPr="00631204" w:rsidRDefault="00A82021" w:rsidP="00631204">
      <w:pPr>
        <w:pStyle w:val="a3"/>
        <w:numPr>
          <w:ilvl w:val="0"/>
          <w:numId w:val="1"/>
        </w:numPr>
        <w:ind w:firstLine="567"/>
        <w:jc w:val="center"/>
        <w:rPr>
          <w:b/>
        </w:rPr>
      </w:pPr>
      <w:r w:rsidRPr="00631204">
        <w:rPr>
          <w:b/>
        </w:rPr>
        <w:t>Основные цели и задачи Фестиваля</w:t>
      </w:r>
    </w:p>
    <w:p w:rsidR="00A82021" w:rsidRPr="00631204" w:rsidRDefault="00A82021" w:rsidP="00631204">
      <w:pPr>
        <w:ind w:left="709" w:firstLine="567"/>
        <w:jc w:val="center"/>
        <w:rPr>
          <w:b/>
        </w:rPr>
      </w:pPr>
    </w:p>
    <w:p w:rsidR="00A82021" w:rsidRPr="00631204" w:rsidRDefault="00A82021" w:rsidP="00631204">
      <w:pPr>
        <w:ind w:firstLine="567"/>
        <w:jc w:val="both"/>
      </w:pPr>
      <w:r w:rsidRPr="00631204">
        <w:t>2.1. Целью проведения Фестиваля является повышение общественного интереса к чтению и максимальное вовлечение самых широких слоев населения Санкт-Петербурга в процесс чтения.</w:t>
      </w:r>
    </w:p>
    <w:p w:rsidR="00A82021" w:rsidRPr="00631204" w:rsidRDefault="00A82021" w:rsidP="00631204">
      <w:pPr>
        <w:ind w:firstLine="567"/>
        <w:jc w:val="both"/>
      </w:pPr>
      <w:r w:rsidRPr="00631204">
        <w:t>2.2. Задачами Фестиваля являются:</w:t>
      </w:r>
    </w:p>
    <w:p w:rsidR="00A82021" w:rsidRPr="00631204" w:rsidRDefault="00A82021" w:rsidP="00631204">
      <w:pPr>
        <w:ind w:firstLine="567"/>
        <w:jc w:val="both"/>
      </w:pPr>
      <w:r w:rsidRPr="00631204">
        <w:t xml:space="preserve">- Рост читательской активности и компетентности; развитие читательских интересов, воспитание культуры чтения. </w:t>
      </w:r>
    </w:p>
    <w:p w:rsidR="00A82021" w:rsidRPr="00631204" w:rsidRDefault="00A82021" w:rsidP="00631204">
      <w:pPr>
        <w:ind w:firstLine="567"/>
        <w:jc w:val="both"/>
      </w:pPr>
      <w:r w:rsidRPr="00631204">
        <w:t>- Развитие инновационной деятельности, продвижение новых идей и форм работы общедоступных библиотек, новых технологий продвижения чтения.</w:t>
      </w:r>
    </w:p>
    <w:p w:rsidR="00A82021" w:rsidRPr="00631204" w:rsidRDefault="00A82021" w:rsidP="00631204">
      <w:pPr>
        <w:ind w:firstLine="567"/>
        <w:jc w:val="both"/>
      </w:pPr>
      <w:r w:rsidRPr="00631204">
        <w:t>- Раскрытие и поддержка творческого потенциала и стимулирование творческой инициативы сотрудников общедоступных библиотек Санкт-Петербурга.</w:t>
      </w:r>
    </w:p>
    <w:p w:rsidR="00A82021" w:rsidRPr="00631204" w:rsidRDefault="00A82021" w:rsidP="00631204">
      <w:pPr>
        <w:ind w:firstLine="567"/>
        <w:jc w:val="both"/>
      </w:pPr>
      <w:r w:rsidRPr="00631204">
        <w:t xml:space="preserve">- Повышение престижа библиотек, их социального статуса и значимости в жизни города. </w:t>
      </w:r>
    </w:p>
    <w:p w:rsidR="00A82021" w:rsidRPr="00631204" w:rsidRDefault="00A82021" w:rsidP="00631204">
      <w:pPr>
        <w:ind w:firstLine="567"/>
        <w:jc w:val="both"/>
      </w:pPr>
      <w:r w:rsidRPr="00631204">
        <w:t>- Развитие и укрепление партнерских связей общедоступных библиотек с                           издательствами, книготорговыми организациями и другими учреждениями культуры, образования и науки.</w:t>
      </w:r>
    </w:p>
    <w:p w:rsidR="00A82021" w:rsidRPr="00631204" w:rsidRDefault="00A82021" w:rsidP="00631204">
      <w:pPr>
        <w:ind w:firstLine="567"/>
        <w:jc w:val="both"/>
      </w:pPr>
    </w:p>
    <w:p w:rsidR="00A82021" w:rsidRPr="00631204" w:rsidRDefault="00A82021" w:rsidP="00631204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631204">
        <w:rPr>
          <w:b/>
        </w:rPr>
        <w:t>Управление Фестивалем</w:t>
      </w:r>
    </w:p>
    <w:p w:rsidR="00A82021" w:rsidRPr="00631204" w:rsidRDefault="00A82021" w:rsidP="00631204">
      <w:pPr>
        <w:ind w:left="709" w:firstLine="567"/>
        <w:jc w:val="center"/>
        <w:rPr>
          <w:b/>
        </w:rPr>
      </w:pPr>
    </w:p>
    <w:p w:rsidR="00A82021" w:rsidRPr="00631204" w:rsidRDefault="00A82021" w:rsidP="00631204">
      <w:pPr>
        <w:ind w:firstLine="567"/>
        <w:jc w:val="both"/>
      </w:pPr>
      <w:r w:rsidRPr="00631204">
        <w:t>3.1. Состав организационного комитета:</w:t>
      </w:r>
    </w:p>
    <w:p w:rsidR="00A82021" w:rsidRPr="00631204" w:rsidRDefault="00A82021" w:rsidP="00631204">
      <w:pPr>
        <w:ind w:firstLine="567"/>
        <w:jc w:val="both"/>
      </w:pPr>
      <w:r w:rsidRPr="00631204">
        <w:t xml:space="preserve">Председатель – </w:t>
      </w:r>
      <w:proofErr w:type="spellStart"/>
      <w:r w:rsidRPr="00631204">
        <w:t>Чалова</w:t>
      </w:r>
      <w:proofErr w:type="spellEnd"/>
      <w:r w:rsidRPr="00631204">
        <w:t xml:space="preserve"> Зоя Васильевна, директор ЦГПБ им. В.В. Маяковского</w:t>
      </w:r>
    </w:p>
    <w:p w:rsidR="00A82021" w:rsidRPr="00631204" w:rsidRDefault="00A82021" w:rsidP="00631204">
      <w:pPr>
        <w:ind w:firstLine="567"/>
        <w:jc w:val="both"/>
      </w:pPr>
      <w:r w:rsidRPr="00631204">
        <w:t>Члены организационного комитета:</w:t>
      </w:r>
    </w:p>
    <w:p w:rsidR="00A82021" w:rsidRPr="00631204" w:rsidRDefault="00A82021" w:rsidP="00631204">
      <w:pPr>
        <w:ind w:firstLine="567"/>
        <w:jc w:val="both"/>
      </w:pPr>
      <w:r w:rsidRPr="00631204">
        <w:t>- Ахти Елена Геннадьевна, заместитель директора ЦГПБ им. В.В. Маяковского по развитию;</w:t>
      </w:r>
    </w:p>
    <w:p w:rsidR="00A82021" w:rsidRPr="00631204" w:rsidRDefault="00A82021" w:rsidP="00631204">
      <w:pPr>
        <w:ind w:firstLine="567"/>
        <w:jc w:val="both"/>
      </w:pPr>
      <w:r w:rsidRPr="00631204">
        <w:t>- Денисова Людмила Борисовна, заместитель директора ЦГПБ им. В.В. Маяковского по экономическим вопросам;</w:t>
      </w:r>
    </w:p>
    <w:p w:rsidR="00A82021" w:rsidRPr="00631204" w:rsidRDefault="00A82021" w:rsidP="00631204">
      <w:pPr>
        <w:ind w:firstLine="567"/>
        <w:jc w:val="both"/>
      </w:pPr>
      <w:r w:rsidRPr="00631204">
        <w:t>- Малахова Жанна Николаевна, начальник Управления научно-организационной работы и сетевого взаимодействия ЦГПБ им. В.В. Маяковского;</w:t>
      </w:r>
    </w:p>
    <w:p w:rsidR="00A82021" w:rsidRPr="00631204" w:rsidRDefault="00A82021" w:rsidP="00631204">
      <w:pPr>
        <w:ind w:firstLine="567"/>
        <w:jc w:val="both"/>
      </w:pPr>
      <w:r w:rsidRPr="00631204">
        <w:t xml:space="preserve">- Левина Елена Олеговна, заведующий сектором программно-проектной деятельности Управления научно-организационной работы и сетевого взаимодействия ЦГПБ </w:t>
      </w:r>
      <w:r w:rsidR="00631204">
        <w:t xml:space="preserve">                                                        </w:t>
      </w:r>
      <w:r w:rsidRPr="00631204">
        <w:t>им. В.В. Маяковского.</w:t>
      </w:r>
    </w:p>
    <w:p w:rsidR="00A82021" w:rsidRPr="00631204" w:rsidRDefault="00A82021" w:rsidP="00631204">
      <w:pPr>
        <w:ind w:firstLine="567"/>
        <w:jc w:val="both"/>
      </w:pPr>
      <w:r w:rsidRPr="00631204">
        <w:t xml:space="preserve">- </w:t>
      </w:r>
      <w:r w:rsidR="00AB33EB" w:rsidRPr="00631204">
        <w:t>Афанасьева Надежда Игоревна</w:t>
      </w:r>
      <w:r w:rsidRPr="00631204">
        <w:t>, руководитель Центра методической работы Управления научно-организационной работы и сетевого взаимодействия ЦГПБ им. В.В. Маяковского;</w:t>
      </w:r>
    </w:p>
    <w:p w:rsidR="00A82021" w:rsidRPr="00631204" w:rsidRDefault="00A82021" w:rsidP="00631204">
      <w:pPr>
        <w:ind w:firstLine="567"/>
        <w:jc w:val="both"/>
      </w:pPr>
      <w:r w:rsidRPr="00631204">
        <w:t>3.2. Функции организационного комитета:</w:t>
      </w:r>
    </w:p>
    <w:p w:rsidR="00A82021" w:rsidRPr="00631204" w:rsidRDefault="008F6F33" w:rsidP="00631204">
      <w:pPr>
        <w:ind w:firstLine="567"/>
        <w:jc w:val="both"/>
      </w:pPr>
      <w:r w:rsidRPr="00631204">
        <w:t xml:space="preserve">Составление финансовой сметы на подготовку и проведение </w:t>
      </w:r>
      <w:r w:rsidR="00A82021" w:rsidRPr="00631204">
        <w:t>Фестивал</w:t>
      </w:r>
      <w:r w:rsidRPr="00631204">
        <w:t>я</w:t>
      </w:r>
      <w:r w:rsidR="00A82021" w:rsidRPr="00631204">
        <w:t>;</w:t>
      </w:r>
    </w:p>
    <w:p w:rsidR="008F6F33" w:rsidRPr="00631204" w:rsidRDefault="008F6F33" w:rsidP="00631204">
      <w:pPr>
        <w:ind w:firstLine="567"/>
        <w:jc w:val="both"/>
      </w:pPr>
      <w:r w:rsidRPr="00631204">
        <w:t>Сбор заявок библиотек на участие в Фестивале;</w:t>
      </w:r>
    </w:p>
    <w:p w:rsidR="008F6F33" w:rsidRPr="00631204" w:rsidRDefault="00A82021" w:rsidP="00631204">
      <w:pPr>
        <w:ind w:firstLine="567"/>
        <w:jc w:val="both"/>
      </w:pPr>
      <w:r w:rsidRPr="00631204">
        <w:lastRenderedPageBreak/>
        <w:t xml:space="preserve">Подготовка </w:t>
      </w:r>
      <w:r w:rsidR="008F6F33" w:rsidRPr="00631204">
        <w:t>программы Фестиваля;</w:t>
      </w:r>
    </w:p>
    <w:p w:rsidR="008F6F33" w:rsidRPr="00631204" w:rsidRDefault="008F6F33" w:rsidP="00631204">
      <w:pPr>
        <w:ind w:firstLine="567"/>
        <w:jc w:val="both"/>
      </w:pPr>
      <w:r w:rsidRPr="00631204">
        <w:t>Осуществление информационно-рекламной компании (изготовление и распространение полиграфической и сувенирной продукции с логотипом Фестиваля);</w:t>
      </w:r>
    </w:p>
    <w:p w:rsidR="00A82021" w:rsidRPr="00631204" w:rsidRDefault="00A82021" w:rsidP="00631204">
      <w:pPr>
        <w:ind w:firstLine="567"/>
        <w:jc w:val="both"/>
      </w:pPr>
      <w:r w:rsidRPr="00631204">
        <w:t>Административное и бухгалтерское обеспечение работы Фестиваля</w:t>
      </w:r>
      <w:r w:rsidR="008F6F33" w:rsidRPr="00631204">
        <w:t>.</w:t>
      </w:r>
    </w:p>
    <w:p w:rsidR="008F6F33" w:rsidRPr="00631204" w:rsidRDefault="008F6F33" w:rsidP="00631204">
      <w:pPr>
        <w:ind w:firstLine="567"/>
        <w:jc w:val="both"/>
      </w:pPr>
    </w:p>
    <w:p w:rsidR="00A82021" w:rsidRPr="00631204" w:rsidRDefault="00A82021" w:rsidP="00631204">
      <w:pPr>
        <w:pStyle w:val="a3"/>
        <w:numPr>
          <w:ilvl w:val="0"/>
          <w:numId w:val="1"/>
        </w:numPr>
        <w:ind w:left="0" w:hanging="142"/>
        <w:jc w:val="center"/>
        <w:rPr>
          <w:b/>
        </w:rPr>
      </w:pPr>
      <w:r w:rsidRPr="00631204">
        <w:rPr>
          <w:b/>
        </w:rPr>
        <w:t>Организация и проведение Фестиваля</w:t>
      </w:r>
    </w:p>
    <w:p w:rsidR="00A82021" w:rsidRPr="00631204" w:rsidRDefault="00A82021" w:rsidP="00631204">
      <w:pPr>
        <w:ind w:left="709" w:firstLine="567"/>
        <w:jc w:val="center"/>
        <w:rPr>
          <w:b/>
        </w:rPr>
      </w:pPr>
    </w:p>
    <w:p w:rsidR="00A82021" w:rsidRPr="00631204" w:rsidRDefault="00A82021" w:rsidP="00631204">
      <w:pPr>
        <w:ind w:firstLine="567"/>
        <w:jc w:val="both"/>
      </w:pPr>
      <w:r w:rsidRPr="00631204">
        <w:t xml:space="preserve">4.1. Организацию и проведение Фестиваля обеспечивает ЦГПБ </w:t>
      </w:r>
      <w:r w:rsidR="008F6F33" w:rsidRPr="00631204">
        <w:t xml:space="preserve">  </w:t>
      </w:r>
      <w:r w:rsidRPr="00631204">
        <w:t xml:space="preserve">им. В.В. Маяковского. </w:t>
      </w:r>
    </w:p>
    <w:p w:rsidR="00A82021" w:rsidRPr="00631204" w:rsidRDefault="00A82021" w:rsidP="00631204">
      <w:pPr>
        <w:ind w:firstLine="567"/>
        <w:jc w:val="both"/>
      </w:pPr>
      <w:r w:rsidRPr="00631204">
        <w:t>4.2. Участниками Фестиваля могут быть общедоступные городские библиотеки и библиотеки, входящие в состав централизованных библиотечных систем (далее - ЦБС) Санкт-Петербурга, издательства, книготорговые организации, учреждения культуры, образования и науки, другие заинтересованные учреждения, организации и физические лица.</w:t>
      </w:r>
    </w:p>
    <w:p w:rsidR="00A82021" w:rsidRPr="00631204" w:rsidRDefault="00A82021" w:rsidP="00631204">
      <w:pPr>
        <w:ind w:firstLine="567"/>
        <w:jc w:val="both"/>
      </w:pPr>
      <w:r w:rsidRPr="00631204">
        <w:t xml:space="preserve">4.3. Фестиваль проводится ежегодно. Конкретные сроки проведения Фестиваля в очередном году устанавливаются приказом директора ЦГПБ им. В.В. Маяковского. </w:t>
      </w:r>
    </w:p>
    <w:p w:rsidR="00A82021" w:rsidRPr="00631204" w:rsidRDefault="00A82021" w:rsidP="00631204">
      <w:pPr>
        <w:ind w:firstLine="567"/>
        <w:jc w:val="both"/>
      </w:pPr>
      <w:r w:rsidRPr="00631204">
        <w:t xml:space="preserve">4.4. Программа Фестиваля формируется на основе заявок установленной формы от библиотек и других организаций на участие в Фестивале. В Программу включаются крупные социально значимые мероприятия: литературные и тематические вечера, праздники чтения, семейные праздники, </w:t>
      </w:r>
      <w:proofErr w:type="spellStart"/>
      <w:r w:rsidRPr="00631204">
        <w:t>флешмобы</w:t>
      </w:r>
      <w:proofErr w:type="spellEnd"/>
      <w:r w:rsidRPr="00631204">
        <w:t xml:space="preserve">, интерактивные театрализованные концертные программы, конкурсы, викторины и другие </w:t>
      </w:r>
      <w:proofErr w:type="gramStart"/>
      <w:r w:rsidRPr="00631204">
        <w:t>мероприятия</w:t>
      </w:r>
      <w:proofErr w:type="gramEnd"/>
      <w:r w:rsidRPr="00631204">
        <w:t xml:space="preserve"> и рекламные акции, организуемые на базе всех общедоступных библиотек, на площадках торгово-развлекательных и </w:t>
      </w:r>
      <w:proofErr w:type="spellStart"/>
      <w:r w:rsidRPr="00631204">
        <w:t>культурно-досуговых</w:t>
      </w:r>
      <w:proofErr w:type="spellEnd"/>
      <w:r w:rsidRPr="00631204">
        <w:t xml:space="preserve"> комплексов и уличных площадках, а также не менее двух общегородских мероприятий, направленных на продвижение и популяризацию чтения и библиотек. </w:t>
      </w:r>
    </w:p>
    <w:p w:rsidR="00A82021" w:rsidRPr="00631204" w:rsidRDefault="00A82021" w:rsidP="00631204">
      <w:pPr>
        <w:ind w:firstLine="567"/>
        <w:jc w:val="both"/>
      </w:pPr>
      <w:r w:rsidRPr="00631204">
        <w:t xml:space="preserve">4.5. Информация о Фестивале размещается на сайте ЦГПБ им. В.В. Маяковского и </w:t>
      </w:r>
      <w:proofErr w:type="spellStart"/>
      <w:proofErr w:type="gramStart"/>
      <w:r w:rsidRPr="00631204">
        <w:t>интернет-портале</w:t>
      </w:r>
      <w:proofErr w:type="spellEnd"/>
      <w:proofErr w:type="gramEnd"/>
      <w:r w:rsidRPr="00631204">
        <w:t xml:space="preserve"> Корпоративной сети общедоступных библиотек Санкт-Петербурга (далее - КСОБ СПб).</w:t>
      </w:r>
    </w:p>
    <w:p w:rsidR="00A82021" w:rsidRPr="00631204" w:rsidRDefault="00A82021" w:rsidP="00631204">
      <w:pPr>
        <w:ind w:firstLine="567"/>
        <w:jc w:val="both"/>
      </w:pPr>
      <w:r w:rsidRPr="00631204">
        <w:t>4.6. В рамках Фестиваля организуются общегородские конкурсы среди библиотек и пользователей, направленные на продвижение чтения и библиотек. Организация и проведение конкурсов регламентируются отдельными Положениями. Победителям и участникам  Конкурсов вручаются дипломы за 1,2,3 места, специальные дипломы, почетные грамоты и памятные подарки.</w:t>
      </w:r>
    </w:p>
    <w:p w:rsidR="00A82021" w:rsidRPr="00631204" w:rsidRDefault="00A82021" w:rsidP="00631204">
      <w:pPr>
        <w:ind w:firstLine="567"/>
        <w:jc w:val="both"/>
      </w:pPr>
      <w:r w:rsidRPr="00631204">
        <w:t xml:space="preserve">4.7. В период подготовки и проведения Фестиваля все общедоступные библиотеки - участницы Фестиваля обеспечиваются рекламно-информационными материалами; презентационной продукцией с символикой Фестиваля, популяризирующей чтение и библиотеки. </w:t>
      </w:r>
    </w:p>
    <w:p w:rsidR="00A82021" w:rsidRPr="00631204" w:rsidRDefault="00A82021" w:rsidP="00631204">
      <w:pPr>
        <w:ind w:firstLine="567"/>
        <w:jc w:val="both"/>
      </w:pPr>
      <w:r w:rsidRPr="00631204">
        <w:t>4.8. В целях популяризации и продвижения мероприятий Фестиваля выпуска</w:t>
      </w:r>
      <w:r w:rsidR="00AB33EB" w:rsidRPr="00631204">
        <w:t>ются Путеводители по событиям Фестиваля, по проектам и акциям</w:t>
      </w:r>
      <w:r w:rsidRPr="00631204">
        <w:t xml:space="preserve"> </w:t>
      </w:r>
      <w:r w:rsidR="00AB33EB" w:rsidRPr="00631204">
        <w:t xml:space="preserve">Фестиваля </w:t>
      </w:r>
      <w:r w:rsidRPr="00631204">
        <w:t>и другая полиграфическая продукция.</w:t>
      </w:r>
    </w:p>
    <w:p w:rsidR="00A82021" w:rsidRPr="00631204" w:rsidRDefault="00A82021" w:rsidP="00631204">
      <w:pPr>
        <w:ind w:firstLine="567"/>
        <w:jc w:val="both"/>
      </w:pPr>
      <w:r w:rsidRPr="00631204">
        <w:t xml:space="preserve">4.9. Для включения мероприятий в </w:t>
      </w:r>
      <w:r w:rsidR="00AB33EB" w:rsidRPr="00631204">
        <w:t xml:space="preserve">Путеводители </w:t>
      </w:r>
      <w:r w:rsidRPr="00631204">
        <w:t xml:space="preserve">библиотеки представляют в ЦГПБ им. В.В. Маяковского заявки в установленные сроки по электронной почте: </w:t>
      </w:r>
      <w:hyperlink r:id="rId6" w:history="1">
        <w:r w:rsidRPr="00631204">
          <w:rPr>
            <w:rStyle w:val="a4"/>
          </w:rPr>
          <w:t>levina@pl.spb.ru</w:t>
        </w:r>
      </w:hyperlink>
      <w:r w:rsidRPr="00631204">
        <w:t xml:space="preserve">  (Приложение № 1).</w:t>
      </w:r>
    </w:p>
    <w:p w:rsidR="00A82021" w:rsidRPr="00631204" w:rsidRDefault="00A82021" w:rsidP="00631204">
      <w:pPr>
        <w:ind w:firstLine="567"/>
        <w:jc w:val="both"/>
      </w:pPr>
      <w:r w:rsidRPr="00631204">
        <w:t xml:space="preserve">4.10. Отчеты об участии в Фестивале представляются в соответствии с </w:t>
      </w:r>
      <w:r w:rsidR="00631204">
        <w:t>П</w:t>
      </w:r>
      <w:r w:rsidRPr="00631204">
        <w:t xml:space="preserve">риложением № 2 по электронной почте: </w:t>
      </w:r>
      <w:hyperlink r:id="rId7" w:history="1">
        <w:r w:rsidRPr="00631204">
          <w:rPr>
            <w:rStyle w:val="a4"/>
          </w:rPr>
          <w:t>levina@pl.spb.ru</w:t>
        </w:r>
      </w:hyperlink>
      <w:r w:rsidRPr="00631204">
        <w:t xml:space="preserve"> или </w:t>
      </w:r>
      <w:proofErr w:type="spellStart"/>
      <w:r w:rsidRPr="00631204">
        <w:t>флеш-накопителе</w:t>
      </w:r>
      <w:proofErr w:type="spellEnd"/>
      <w:r w:rsidRPr="00631204">
        <w:t xml:space="preserve"> (текст объемом не более 5 стр., интервал -1,5; приложения: электронная презентация </w:t>
      </w:r>
      <w:proofErr w:type="spellStart"/>
      <w:r w:rsidRPr="00631204">
        <w:t>Power</w:t>
      </w:r>
      <w:proofErr w:type="spellEnd"/>
      <w:r w:rsidRPr="00631204">
        <w:t xml:space="preserve"> </w:t>
      </w:r>
      <w:proofErr w:type="spellStart"/>
      <w:r w:rsidRPr="00631204">
        <w:t>Point</w:t>
      </w:r>
      <w:proofErr w:type="spellEnd"/>
      <w:r w:rsidRPr="00631204">
        <w:t xml:space="preserve">, объемом не более 30 слайдов или не более 30 фото в формате JPG).                                                                       </w:t>
      </w:r>
    </w:p>
    <w:p w:rsidR="009E7D2F" w:rsidRDefault="00A82021" w:rsidP="009E7D2F">
      <w:pPr>
        <w:ind w:firstLine="567"/>
        <w:jc w:val="both"/>
      </w:pPr>
      <w:r w:rsidRPr="00631204">
        <w:t>4.11. Заключительн</w:t>
      </w:r>
      <w:r w:rsidR="008F6F33" w:rsidRPr="00631204">
        <w:t>ые</w:t>
      </w:r>
      <w:r w:rsidRPr="00631204">
        <w:t xml:space="preserve"> общегородск</w:t>
      </w:r>
      <w:r w:rsidR="008F6F33" w:rsidRPr="00631204">
        <w:t>ие</w:t>
      </w:r>
      <w:r w:rsidRPr="00631204">
        <w:t xml:space="preserve"> мероприяти</w:t>
      </w:r>
      <w:r w:rsidR="008F6F33" w:rsidRPr="00631204">
        <w:t xml:space="preserve">я по подведению итогов Конкурсов и итогов </w:t>
      </w:r>
      <w:r w:rsidRPr="00631204">
        <w:t>Фестиваля проводится в форме праздник</w:t>
      </w:r>
      <w:r w:rsidR="008F6F33" w:rsidRPr="00631204">
        <w:t>ов</w:t>
      </w:r>
      <w:r w:rsidRPr="00631204">
        <w:t xml:space="preserve"> чтения, на котор</w:t>
      </w:r>
      <w:r w:rsidR="008F6F33" w:rsidRPr="00631204">
        <w:t>ых</w:t>
      </w:r>
      <w:r w:rsidRPr="00631204">
        <w:t xml:space="preserve"> подводятся итоги Фестиваля и награждаются </w:t>
      </w:r>
      <w:r w:rsidR="008F6F33" w:rsidRPr="00631204">
        <w:t xml:space="preserve">активные участники программы Фестиваля и </w:t>
      </w:r>
      <w:r w:rsidRPr="00631204">
        <w:t xml:space="preserve">победители Конкурсов, организуемых в рамках Фестиваля. </w:t>
      </w:r>
    </w:p>
    <w:p w:rsidR="009E7D2F" w:rsidRPr="00631204" w:rsidRDefault="009E7D2F" w:rsidP="009E7D2F">
      <w:pPr>
        <w:ind w:firstLine="567"/>
        <w:jc w:val="both"/>
      </w:pPr>
    </w:p>
    <w:p w:rsidR="00A82021" w:rsidRPr="00631204" w:rsidRDefault="00A82021" w:rsidP="00631204">
      <w:pPr>
        <w:ind w:firstLine="567"/>
        <w:jc w:val="both"/>
      </w:pPr>
    </w:p>
    <w:p w:rsidR="00A82021" w:rsidRPr="00631204" w:rsidRDefault="00A82021" w:rsidP="00631204">
      <w:pPr>
        <w:pStyle w:val="a3"/>
        <w:numPr>
          <w:ilvl w:val="0"/>
          <w:numId w:val="1"/>
        </w:numPr>
        <w:ind w:left="0" w:firstLine="0"/>
        <w:jc w:val="center"/>
        <w:rPr>
          <w:b/>
        </w:rPr>
      </w:pPr>
      <w:r w:rsidRPr="00631204">
        <w:rPr>
          <w:b/>
        </w:rPr>
        <w:t>Финансирование и материально-техническое обеспечение Фестиваля</w:t>
      </w:r>
    </w:p>
    <w:p w:rsidR="00A82021" w:rsidRPr="00631204" w:rsidRDefault="00A82021" w:rsidP="00631204">
      <w:pPr>
        <w:ind w:left="709" w:firstLine="567"/>
        <w:jc w:val="center"/>
        <w:rPr>
          <w:b/>
        </w:rPr>
      </w:pPr>
    </w:p>
    <w:p w:rsidR="00A82021" w:rsidRPr="00631204" w:rsidRDefault="00A82021" w:rsidP="00631204">
      <w:pPr>
        <w:ind w:firstLine="567"/>
        <w:jc w:val="both"/>
      </w:pPr>
      <w:r w:rsidRPr="00631204">
        <w:t xml:space="preserve">5.1. Финансирование Фестиваля осуществляется в соответствии со сметой расходов по организации и проведению общегородского Фестиваля «Петербургские разночтения» </w:t>
      </w:r>
    </w:p>
    <w:p w:rsidR="00A82021" w:rsidRPr="00631204" w:rsidRDefault="00A82021" w:rsidP="00631204">
      <w:pPr>
        <w:ind w:firstLine="567"/>
        <w:jc w:val="both"/>
      </w:pPr>
      <w:r w:rsidRPr="00631204">
        <w:lastRenderedPageBreak/>
        <w:t>5.2. Общегородские мероприятия оплачиваются за счет средств Фестиваля в установленном порядке.</w:t>
      </w:r>
    </w:p>
    <w:p w:rsidR="00A82021" w:rsidRPr="00631204" w:rsidRDefault="00A82021" w:rsidP="00631204">
      <w:pPr>
        <w:ind w:firstLine="567"/>
        <w:jc w:val="both"/>
      </w:pPr>
      <w:r w:rsidRPr="00631204">
        <w:t>5.3. Источниками финансового и материально-технического обеспечения Фестиваля могут быть:</w:t>
      </w:r>
    </w:p>
    <w:p w:rsidR="00A82021" w:rsidRPr="00631204" w:rsidRDefault="00A82021" w:rsidP="00631204">
      <w:pPr>
        <w:ind w:firstLine="567"/>
        <w:jc w:val="both"/>
      </w:pPr>
      <w:r w:rsidRPr="00631204">
        <w:t xml:space="preserve">- финансовые средства бюджета Санкт-Петербурга и финансовые средства федерального </w:t>
      </w:r>
      <w:proofErr w:type="gramStart"/>
      <w:r w:rsidRPr="00631204">
        <w:t>бюджета</w:t>
      </w:r>
      <w:proofErr w:type="gramEnd"/>
      <w:r w:rsidRPr="00631204">
        <w:t xml:space="preserve"> и иные материально-технические ресурсы бюджетов иных уровней;</w:t>
      </w:r>
    </w:p>
    <w:p w:rsidR="00A82021" w:rsidRPr="00631204" w:rsidRDefault="00A82021" w:rsidP="00631204">
      <w:pPr>
        <w:ind w:firstLine="567"/>
        <w:jc w:val="both"/>
      </w:pPr>
      <w:r w:rsidRPr="00631204">
        <w:t>- спонсорские и благотворительные взносы.</w:t>
      </w:r>
    </w:p>
    <w:p w:rsidR="00A82021" w:rsidRPr="00631204" w:rsidRDefault="00A82021" w:rsidP="00631204">
      <w:pPr>
        <w:ind w:firstLine="567"/>
        <w:jc w:val="both"/>
      </w:pPr>
      <w:r w:rsidRPr="00631204">
        <w:t xml:space="preserve">5.4. </w:t>
      </w:r>
      <w:proofErr w:type="gramStart"/>
      <w:r w:rsidRPr="00631204">
        <w:t>Контроль за</w:t>
      </w:r>
      <w:proofErr w:type="gramEnd"/>
      <w:r w:rsidRPr="00631204">
        <w:t xml:space="preserve"> использованием финансовых и материально-технических ресурсов осуществляет Учредитель Фестиваля</w:t>
      </w:r>
      <w:bookmarkStart w:id="0" w:name="_GoBack"/>
      <w:bookmarkEnd w:id="0"/>
      <w:r w:rsidRPr="00631204">
        <w:t>.</w:t>
      </w:r>
    </w:p>
    <w:p w:rsidR="00A82021" w:rsidRPr="00631204" w:rsidRDefault="00A82021" w:rsidP="00631204">
      <w:pPr>
        <w:ind w:firstLine="567"/>
        <w:jc w:val="right"/>
        <w:rPr>
          <w:b/>
        </w:rPr>
      </w:pPr>
    </w:p>
    <w:p w:rsidR="007F020D" w:rsidRPr="00631204" w:rsidRDefault="00A82021" w:rsidP="00B4014F">
      <w:pPr>
        <w:ind w:firstLine="567"/>
        <w:jc w:val="right"/>
        <w:rPr>
          <w:b/>
        </w:rPr>
      </w:pPr>
      <w:r w:rsidRPr="00631204">
        <w:rPr>
          <w:b/>
        </w:rPr>
        <w:t>Приложение №1</w:t>
      </w:r>
    </w:p>
    <w:p w:rsidR="007F020D" w:rsidRPr="00631204" w:rsidRDefault="007F020D" w:rsidP="00631204">
      <w:pPr>
        <w:pStyle w:val="a5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020D" w:rsidRPr="00631204" w:rsidRDefault="007F020D" w:rsidP="00631204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31204">
        <w:rPr>
          <w:rFonts w:ascii="Times New Roman" w:hAnsi="Times New Roman"/>
          <w:b/>
          <w:sz w:val="24"/>
          <w:szCs w:val="24"/>
        </w:rPr>
        <w:t>Заявка на участие в программе Фестиваля</w:t>
      </w:r>
      <w:r w:rsidR="009B2E00" w:rsidRPr="00631204">
        <w:rPr>
          <w:rFonts w:ascii="Times New Roman" w:hAnsi="Times New Roman"/>
          <w:b/>
          <w:sz w:val="24"/>
          <w:szCs w:val="24"/>
        </w:rPr>
        <w:t xml:space="preserve"> «Петербургские разночтения -201</w:t>
      </w:r>
      <w:r w:rsidR="00AB33EB" w:rsidRPr="00631204">
        <w:rPr>
          <w:rFonts w:ascii="Times New Roman" w:hAnsi="Times New Roman"/>
          <w:b/>
          <w:sz w:val="24"/>
          <w:szCs w:val="24"/>
        </w:rPr>
        <w:t>7</w:t>
      </w:r>
      <w:r w:rsidR="009B2E00" w:rsidRPr="00631204">
        <w:rPr>
          <w:rFonts w:ascii="Times New Roman" w:hAnsi="Times New Roman"/>
          <w:b/>
          <w:sz w:val="24"/>
          <w:szCs w:val="24"/>
        </w:rPr>
        <w:t>»</w:t>
      </w:r>
    </w:p>
    <w:p w:rsidR="009B2E00" w:rsidRPr="00631204" w:rsidRDefault="009B2E00" w:rsidP="00631204">
      <w:pPr>
        <w:pStyle w:val="a5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020D" w:rsidRPr="003456B2" w:rsidRDefault="007F020D" w:rsidP="00631204">
      <w:pPr>
        <w:pStyle w:val="a5"/>
        <w:ind w:firstLine="567"/>
        <w:contextualSpacing/>
        <w:rPr>
          <w:rFonts w:ascii="Times New Roman" w:hAnsi="Times New Roman"/>
          <w:sz w:val="24"/>
          <w:szCs w:val="24"/>
        </w:rPr>
      </w:pPr>
      <w:r w:rsidRPr="003456B2">
        <w:rPr>
          <w:rFonts w:ascii="Times New Roman" w:hAnsi="Times New Roman"/>
          <w:sz w:val="24"/>
          <w:szCs w:val="24"/>
        </w:rPr>
        <w:t>Городская библиотека, ЦБС ________________ района</w:t>
      </w:r>
    </w:p>
    <w:p w:rsidR="007F020D" w:rsidRPr="003456B2" w:rsidRDefault="00631204" w:rsidP="00631204">
      <w:pPr>
        <w:pStyle w:val="a5"/>
        <w:ind w:firstLine="567"/>
        <w:contextualSpacing/>
        <w:rPr>
          <w:rFonts w:ascii="Times New Roman" w:hAnsi="Times New Roman"/>
          <w:sz w:val="24"/>
          <w:szCs w:val="24"/>
        </w:rPr>
      </w:pPr>
      <w:r w:rsidRPr="003456B2">
        <w:rPr>
          <w:rFonts w:ascii="Times New Roman" w:hAnsi="Times New Roman"/>
          <w:sz w:val="24"/>
          <w:szCs w:val="24"/>
        </w:rPr>
        <w:t xml:space="preserve">ФИО, должность, контакты </w:t>
      </w:r>
      <w:r w:rsidR="007F020D" w:rsidRPr="003456B2">
        <w:rPr>
          <w:rFonts w:ascii="Times New Roman" w:hAnsi="Times New Roman"/>
          <w:sz w:val="24"/>
          <w:szCs w:val="24"/>
        </w:rPr>
        <w:t>лиц</w:t>
      </w:r>
      <w:r w:rsidR="00266A28" w:rsidRPr="003456B2">
        <w:rPr>
          <w:rFonts w:ascii="Times New Roman" w:hAnsi="Times New Roman"/>
          <w:sz w:val="24"/>
          <w:szCs w:val="24"/>
        </w:rPr>
        <w:t>а</w:t>
      </w:r>
      <w:r w:rsidR="007F020D" w:rsidRPr="003456B2">
        <w:rPr>
          <w:rFonts w:ascii="Times New Roman" w:hAnsi="Times New Roman"/>
          <w:sz w:val="24"/>
          <w:szCs w:val="24"/>
        </w:rPr>
        <w:t>, ответственно</w:t>
      </w:r>
      <w:r w:rsidR="00266A28" w:rsidRPr="003456B2">
        <w:rPr>
          <w:rFonts w:ascii="Times New Roman" w:hAnsi="Times New Roman"/>
          <w:sz w:val="24"/>
          <w:szCs w:val="24"/>
        </w:rPr>
        <w:t>го</w:t>
      </w:r>
      <w:r w:rsidR="007F020D" w:rsidRPr="003456B2">
        <w:rPr>
          <w:rFonts w:ascii="Times New Roman" w:hAnsi="Times New Roman"/>
          <w:sz w:val="24"/>
          <w:szCs w:val="24"/>
        </w:rPr>
        <w:t xml:space="preserve"> за формирование и реализацию программы </w:t>
      </w:r>
      <w:r w:rsidRPr="003456B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7F020D" w:rsidRPr="00631204" w:rsidRDefault="007F020D" w:rsidP="00631204">
      <w:pPr>
        <w:pStyle w:val="a5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740" w:type="dxa"/>
        <w:tblLook w:val="04A0"/>
      </w:tblPr>
      <w:tblGrid>
        <w:gridCol w:w="1384"/>
        <w:gridCol w:w="3402"/>
        <w:gridCol w:w="2693"/>
        <w:gridCol w:w="3261"/>
      </w:tblGrid>
      <w:tr w:rsidR="007F020D" w:rsidRPr="00631204" w:rsidTr="009B2E00">
        <w:tc>
          <w:tcPr>
            <w:tcW w:w="1384" w:type="dxa"/>
          </w:tcPr>
          <w:p w:rsidR="007F020D" w:rsidRPr="00631204" w:rsidRDefault="007F020D" w:rsidP="00266A28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20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7F020D" w:rsidRPr="00631204" w:rsidRDefault="007F020D" w:rsidP="00266A28">
            <w:pPr>
              <w:pStyle w:val="a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204">
              <w:rPr>
                <w:rFonts w:ascii="Times New Roman" w:hAnsi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3402" w:type="dxa"/>
          </w:tcPr>
          <w:p w:rsidR="007F020D" w:rsidRPr="00631204" w:rsidRDefault="007F020D" w:rsidP="00266A28">
            <w:pPr>
              <w:pStyle w:val="a5"/>
              <w:ind w:firstLine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204">
              <w:rPr>
                <w:rFonts w:ascii="Times New Roman" w:hAnsi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693" w:type="dxa"/>
          </w:tcPr>
          <w:p w:rsidR="007F020D" w:rsidRPr="00631204" w:rsidRDefault="007F020D" w:rsidP="00266A28">
            <w:pPr>
              <w:pStyle w:val="a5"/>
              <w:ind w:firstLine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20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7F020D" w:rsidRPr="00631204" w:rsidRDefault="007F020D" w:rsidP="00266A28">
            <w:pPr>
              <w:pStyle w:val="a5"/>
              <w:ind w:firstLine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204">
              <w:rPr>
                <w:rFonts w:ascii="Times New Roman" w:hAnsi="Times New Roman"/>
                <w:b/>
                <w:sz w:val="24"/>
                <w:szCs w:val="24"/>
              </w:rPr>
              <w:t>(наименование библиотеки, адрес, контакты)</w:t>
            </w:r>
          </w:p>
        </w:tc>
        <w:tc>
          <w:tcPr>
            <w:tcW w:w="3261" w:type="dxa"/>
          </w:tcPr>
          <w:p w:rsidR="007F020D" w:rsidRPr="00631204" w:rsidRDefault="007F020D" w:rsidP="00266A28">
            <w:pPr>
              <w:pStyle w:val="a5"/>
              <w:ind w:firstLine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204">
              <w:rPr>
                <w:rFonts w:ascii="Times New Roman" w:hAnsi="Times New Roman"/>
                <w:b/>
                <w:sz w:val="24"/>
                <w:szCs w:val="24"/>
              </w:rPr>
              <w:t>Описание программы</w:t>
            </w:r>
          </w:p>
          <w:p w:rsidR="007F020D" w:rsidRPr="00631204" w:rsidRDefault="007F020D" w:rsidP="00266A28">
            <w:pPr>
              <w:pStyle w:val="a5"/>
              <w:ind w:firstLine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1204">
              <w:rPr>
                <w:rFonts w:ascii="Times New Roman" w:hAnsi="Times New Roman"/>
                <w:b/>
                <w:sz w:val="24"/>
                <w:szCs w:val="24"/>
              </w:rPr>
              <w:t>(5-6 фраз для Путеводителя по событиям Фестиваля)</w:t>
            </w:r>
          </w:p>
        </w:tc>
      </w:tr>
      <w:tr w:rsidR="007F020D" w:rsidRPr="00631204" w:rsidTr="009B2E00">
        <w:tc>
          <w:tcPr>
            <w:tcW w:w="10740" w:type="dxa"/>
            <w:gridSpan w:val="4"/>
          </w:tcPr>
          <w:p w:rsidR="007F020D" w:rsidRPr="00631204" w:rsidRDefault="007F020D" w:rsidP="003456B2">
            <w:pPr>
              <w:pStyle w:val="a5"/>
              <w:ind w:firstLine="56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1204">
              <w:rPr>
                <w:rFonts w:ascii="Times New Roman" w:hAnsi="Times New Roman"/>
                <w:b/>
                <w:i/>
                <w:sz w:val="24"/>
                <w:szCs w:val="24"/>
              </w:rPr>
              <w:t>События основной программы Фестиваля (3</w:t>
            </w:r>
            <w:r w:rsidR="003456B2">
              <w:rPr>
                <w:rFonts w:ascii="Times New Roman" w:hAnsi="Times New Roman"/>
                <w:b/>
                <w:i/>
                <w:sz w:val="24"/>
                <w:szCs w:val="24"/>
              </w:rPr>
              <w:t>-4</w:t>
            </w:r>
            <w:r w:rsidRPr="006312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значимых события)</w:t>
            </w:r>
          </w:p>
        </w:tc>
      </w:tr>
      <w:tr w:rsidR="007F020D" w:rsidRPr="00631204" w:rsidTr="009B2E00">
        <w:tc>
          <w:tcPr>
            <w:tcW w:w="1384" w:type="dxa"/>
            <w:vAlign w:val="center"/>
          </w:tcPr>
          <w:p w:rsidR="007F020D" w:rsidRPr="00631204" w:rsidRDefault="007F020D" w:rsidP="00631204">
            <w:pPr>
              <w:pStyle w:val="a5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F020D" w:rsidRPr="00631204" w:rsidRDefault="007F020D" w:rsidP="00631204">
            <w:pPr>
              <w:pStyle w:val="a5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F020D" w:rsidRPr="00631204" w:rsidRDefault="007F020D" w:rsidP="00631204">
            <w:pPr>
              <w:pStyle w:val="a5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F020D" w:rsidRPr="00631204" w:rsidRDefault="007F020D" w:rsidP="00631204">
            <w:pPr>
              <w:pStyle w:val="a5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20D" w:rsidRPr="00631204" w:rsidTr="009B2E00">
        <w:tc>
          <w:tcPr>
            <w:tcW w:w="1384" w:type="dxa"/>
            <w:vAlign w:val="center"/>
          </w:tcPr>
          <w:p w:rsidR="007F020D" w:rsidRPr="00631204" w:rsidRDefault="007F020D" w:rsidP="00631204">
            <w:pPr>
              <w:pStyle w:val="a5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F020D" w:rsidRPr="00631204" w:rsidRDefault="007F020D" w:rsidP="00631204">
            <w:pPr>
              <w:pStyle w:val="a5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F020D" w:rsidRPr="00631204" w:rsidRDefault="007F020D" w:rsidP="00631204">
            <w:pPr>
              <w:pStyle w:val="a5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F020D" w:rsidRPr="00631204" w:rsidRDefault="007F020D" w:rsidP="00631204">
            <w:pPr>
              <w:pStyle w:val="a5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20D" w:rsidRPr="00631204" w:rsidTr="009B2E00">
        <w:tc>
          <w:tcPr>
            <w:tcW w:w="1384" w:type="dxa"/>
            <w:vAlign w:val="center"/>
          </w:tcPr>
          <w:p w:rsidR="007F020D" w:rsidRPr="00631204" w:rsidRDefault="007F020D" w:rsidP="00631204">
            <w:pPr>
              <w:pStyle w:val="a5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F020D" w:rsidRPr="00631204" w:rsidRDefault="007F020D" w:rsidP="00631204">
            <w:pPr>
              <w:pStyle w:val="a5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F020D" w:rsidRPr="00631204" w:rsidRDefault="007F020D" w:rsidP="00631204">
            <w:pPr>
              <w:pStyle w:val="a5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F020D" w:rsidRPr="00631204" w:rsidRDefault="007F020D" w:rsidP="00631204">
            <w:pPr>
              <w:pStyle w:val="a5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3EB" w:rsidRPr="00631204" w:rsidTr="009B2E00">
        <w:tc>
          <w:tcPr>
            <w:tcW w:w="1384" w:type="dxa"/>
            <w:vAlign w:val="center"/>
          </w:tcPr>
          <w:p w:rsidR="00AB33EB" w:rsidRPr="00631204" w:rsidRDefault="00AB33EB" w:rsidP="00631204">
            <w:pPr>
              <w:pStyle w:val="a5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B33EB" w:rsidRPr="00631204" w:rsidRDefault="00AB33EB" w:rsidP="00631204">
            <w:pPr>
              <w:pStyle w:val="a5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B33EB" w:rsidRPr="00631204" w:rsidRDefault="00AB33EB" w:rsidP="00631204">
            <w:pPr>
              <w:pStyle w:val="a5"/>
              <w:ind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B33EB" w:rsidRPr="00631204" w:rsidRDefault="00AB33EB" w:rsidP="00631204">
            <w:pPr>
              <w:pStyle w:val="a5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20D" w:rsidRPr="00631204" w:rsidRDefault="007F020D" w:rsidP="00631204">
      <w:pPr>
        <w:pStyle w:val="a5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A82021" w:rsidRPr="00631204" w:rsidRDefault="00A82021" w:rsidP="00631204">
      <w:pPr>
        <w:ind w:firstLine="567"/>
        <w:jc w:val="both"/>
      </w:pPr>
      <w:r w:rsidRPr="00631204">
        <w:t>Директор библиотеки, ЦБС ________________________________________</w:t>
      </w:r>
    </w:p>
    <w:p w:rsidR="00A82021" w:rsidRPr="00631204" w:rsidRDefault="00A82021" w:rsidP="00631204">
      <w:pPr>
        <w:ind w:firstLine="567"/>
        <w:jc w:val="both"/>
      </w:pPr>
      <w:r w:rsidRPr="00631204">
        <w:t>Руководитель библиотеки  _______________________________</w:t>
      </w:r>
    </w:p>
    <w:p w:rsidR="003456B2" w:rsidRDefault="003456B2" w:rsidP="00631204">
      <w:pPr>
        <w:ind w:firstLine="567"/>
        <w:jc w:val="both"/>
      </w:pPr>
    </w:p>
    <w:p w:rsidR="00A82021" w:rsidRPr="00631204" w:rsidRDefault="00A82021" w:rsidP="00631204">
      <w:pPr>
        <w:ind w:firstLine="567"/>
        <w:jc w:val="both"/>
      </w:pPr>
      <w:r w:rsidRPr="00631204">
        <w:t>Примечание:</w:t>
      </w:r>
    </w:p>
    <w:p w:rsidR="00A82021" w:rsidRPr="003456B2" w:rsidRDefault="00A82021" w:rsidP="003456B2">
      <w:pPr>
        <w:ind w:firstLine="567"/>
        <w:jc w:val="both"/>
        <w:rPr>
          <w:b/>
        </w:rPr>
      </w:pPr>
      <w:r w:rsidRPr="00631204">
        <w:rPr>
          <w:b/>
        </w:rPr>
        <w:t xml:space="preserve">Критерии отбора мероприятий общедоступных библиотек Санкт-Петербурга в рамках общегородского Фестиваля «Петербургские разночтения» для включения в </w:t>
      </w:r>
      <w:r w:rsidR="009B2E00" w:rsidRPr="00631204">
        <w:rPr>
          <w:b/>
        </w:rPr>
        <w:t>программу</w:t>
      </w:r>
      <w:r w:rsidRPr="00631204">
        <w:rPr>
          <w:b/>
        </w:rPr>
        <w:t xml:space="preserve"> Фестиваля:</w:t>
      </w:r>
    </w:p>
    <w:p w:rsidR="00A82021" w:rsidRPr="00631204" w:rsidRDefault="00A82021" w:rsidP="00631204">
      <w:pPr>
        <w:ind w:firstLine="567"/>
        <w:jc w:val="both"/>
      </w:pPr>
      <w:r w:rsidRPr="00631204">
        <w:t>1. Охват аудитории (не менее 50 человек)</w:t>
      </w:r>
    </w:p>
    <w:p w:rsidR="00A82021" w:rsidRPr="00631204" w:rsidRDefault="00A82021" w:rsidP="00631204">
      <w:pPr>
        <w:ind w:firstLine="567"/>
        <w:jc w:val="both"/>
      </w:pPr>
      <w:r w:rsidRPr="00631204">
        <w:t xml:space="preserve">2. Мероприятия, организуемые непосредственно в помещении библиотеки, уличные мероприятия, выездные мероприятия, организуемые на площадках </w:t>
      </w:r>
      <w:proofErr w:type="spellStart"/>
      <w:r w:rsidRPr="00631204">
        <w:t>культурно-досуговых</w:t>
      </w:r>
      <w:proofErr w:type="spellEnd"/>
      <w:r w:rsidRPr="00631204">
        <w:t xml:space="preserve"> и торгово-развлекательных центров</w:t>
      </w:r>
    </w:p>
    <w:p w:rsidR="00A82021" w:rsidRPr="00631204" w:rsidRDefault="00A82021" w:rsidP="00631204">
      <w:pPr>
        <w:ind w:firstLine="567"/>
        <w:jc w:val="both"/>
      </w:pPr>
      <w:r w:rsidRPr="00631204">
        <w:t>3. Общественно значимые мероприятия:</w:t>
      </w:r>
    </w:p>
    <w:p w:rsidR="00A82021" w:rsidRPr="00631204" w:rsidRDefault="00A82021" w:rsidP="00631204">
      <w:pPr>
        <w:ind w:firstLine="567"/>
        <w:jc w:val="both"/>
      </w:pPr>
      <w:r w:rsidRPr="00631204">
        <w:t>- направленные на поддержку чтения и высокого общественного статуса книги как важных ресурсов развития Санкт-Петербурга;</w:t>
      </w:r>
    </w:p>
    <w:p w:rsidR="00A82021" w:rsidRPr="00631204" w:rsidRDefault="00A82021" w:rsidP="00631204">
      <w:pPr>
        <w:ind w:firstLine="567"/>
        <w:jc w:val="both"/>
      </w:pPr>
      <w:r w:rsidRPr="00631204">
        <w:t>- содействующие популяризации достижений отечественной культуры; приобщению к культурным ценностям различных слоев населения; поддержанию традиций российской многонациональной культуры;</w:t>
      </w:r>
    </w:p>
    <w:p w:rsidR="00A82021" w:rsidRPr="00631204" w:rsidRDefault="00A82021" w:rsidP="00631204">
      <w:pPr>
        <w:ind w:firstLine="567"/>
        <w:jc w:val="both"/>
      </w:pPr>
      <w:r w:rsidRPr="00631204">
        <w:t>- направленные на повышение толерантности в обществе через книжную культуру;</w:t>
      </w:r>
    </w:p>
    <w:p w:rsidR="00A82021" w:rsidRPr="00631204" w:rsidRDefault="00A82021" w:rsidP="00631204">
      <w:pPr>
        <w:ind w:firstLine="567"/>
        <w:jc w:val="both"/>
      </w:pPr>
      <w:r w:rsidRPr="00631204">
        <w:t xml:space="preserve">- </w:t>
      </w:r>
      <w:proofErr w:type="gramStart"/>
      <w:r w:rsidRPr="00631204">
        <w:t>ориентированные</w:t>
      </w:r>
      <w:proofErr w:type="gramEnd"/>
      <w:r w:rsidRPr="00631204">
        <w:t xml:space="preserve"> на семейную, детскую и молодежную аудиторию, посвященные социально значимым проблемам молодежи; </w:t>
      </w:r>
    </w:p>
    <w:p w:rsidR="00A82021" w:rsidRPr="00631204" w:rsidRDefault="00A82021" w:rsidP="00631204">
      <w:pPr>
        <w:ind w:firstLine="567"/>
        <w:jc w:val="both"/>
      </w:pPr>
      <w:proofErr w:type="gramStart"/>
      <w:r w:rsidRPr="00631204">
        <w:t>- предназначенные для категорий населения, нуждающихся в социальной поддержке;</w:t>
      </w:r>
      <w:proofErr w:type="gramEnd"/>
    </w:p>
    <w:p w:rsidR="00A82021" w:rsidRPr="00631204" w:rsidRDefault="00A82021" w:rsidP="00631204">
      <w:pPr>
        <w:ind w:firstLine="567"/>
        <w:jc w:val="both"/>
      </w:pPr>
      <w:r w:rsidRPr="00631204">
        <w:t xml:space="preserve">- </w:t>
      </w:r>
      <w:proofErr w:type="gramStart"/>
      <w:r w:rsidRPr="00631204">
        <w:t>способствующие</w:t>
      </w:r>
      <w:proofErr w:type="gramEnd"/>
      <w:r w:rsidRPr="00631204">
        <w:t xml:space="preserve"> выявлению, поддержке и продвижению одаренных детей и творческой молодежи;</w:t>
      </w:r>
    </w:p>
    <w:p w:rsidR="00A82021" w:rsidRPr="00631204" w:rsidRDefault="00A82021" w:rsidP="00631204">
      <w:pPr>
        <w:ind w:firstLine="567"/>
        <w:jc w:val="both"/>
      </w:pPr>
      <w:r w:rsidRPr="00631204">
        <w:lastRenderedPageBreak/>
        <w:t xml:space="preserve">- посвященные юбилейным и памятным датам выдающихся деятелей культуры, памятным датам литературы и истории. </w:t>
      </w:r>
    </w:p>
    <w:p w:rsidR="00A82021" w:rsidRPr="00631204" w:rsidRDefault="00A82021" w:rsidP="00631204">
      <w:pPr>
        <w:ind w:firstLine="567"/>
        <w:jc w:val="both"/>
      </w:pPr>
    </w:p>
    <w:p w:rsidR="00A82021" w:rsidRPr="00631204" w:rsidRDefault="00A82021" w:rsidP="00631204">
      <w:pPr>
        <w:ind w:firstLine="567"/>
        <w:jc w:val="both"/>
      </w:pPr>
    </w:p>
    <w:p w:rsidR="00A82021" w:rsidRPr="00631204" w:rsidRDefault="00A82021" w:rsidP="00631204">
      <w:pPr>
        <w:ind w:firstLine="567"/>
        <w:jc w:val="right"/>
        <w:rPr>
          <w:b/>
        </w:rPr>
      </w:pPr>
      <w:r w:rsidRPr="00631204">
        <w:rPr>
          <w:b/>
        </w:rPr>
        <w:t>Приложение № 2</w:t>
      </w:r>
    </w:p>
    <w:p w:rsidR="00A82021" w:rsidRPr="00631204" w:rsidRDefault="00A82021" w:rsidP="00631204">
      <w:pPr>
        <w:ind w:firstLine="567"/>
        <w:jc w:val="both"/>
      </w:pPr>
    </w:p>
    <w:p w:rsidR="009B2E00" w:rsidRPr="00631204" w:rsidRDefault="00A82021" w:rsidP="00631204">
      <w:pPr>
        <w:ind w:firstLine="567"/>
        <w:jc w:val="center"/>
        <w:rPr>
          <w:b/>
        </w:rPr>
      </w:pPr>
      <w:r w:rsidRPr="00631204">
        <w:rPr>
          <w:b/>
        </w:rPr>
        <w:t xml:space="preserve">Отчет об участии </w:t>
      </w:r>
    </w:p>
    <w:p w:rsidR="00A82021" w:rsidRPr="00631204" w:rsidRDefault="00A82021" w:rsidP="00631204">
      <w:pPr>
        <w:ind w:firstLine="567"/>
        <w:jc w:val="center"/>
        <w:rPr>
          <w:b/>
        </w:rPr>
      </w:pPr>
      <w:r w:rsidRPr="00631204">
        <w:rPr>
          <w:b/>
        </w:rPr>
        <w:t>в Фестивале</w:t>
      </w:r>
      <w:r w:rsidR="009B2E00" w:rsidRPr="00631204">
        <w:rPr>
          <w:b/>
        </w:rPr>
        <w:t xml:space="preserve"> </w:t>
      </w:r>
      <w:r w:rsidRPr="00631204">
        <w:rPr>
          <w:b/>
        </w:rPr>
        <w:t>«Петербургские разночтения</w:t>
      </w:r>
      <w:r w:rsidR="009B2E00" w:rsidRPr="00631204">
        <w:rPr>
          <w:b/>
        </w:rPr>
        <w:t xml:space="preserve"> -201</w:t>
      </w:r>
      <w:r w:rsidR="00AB33EB" w:rsidRPr="00631204">
        <w:rPr>
          <w:b/>
        </w:rPr>
        <w:t>7</w:t>
      </w:r>
      <w:r w:rsidRPr="00631204">
        <w:rPr>
          <w:b/>
        </w:rPr>
        <w:t>»</w:t>
      </w:r>
    </w:p>
    <w:p w:rsidR="00A82021" w:rsidRPr="00631204" w:rsidRDefault="00A82021" w:rsidP="00631204">
      <w:pPr>
        <w:ind w:firstLine="567"/>
        <w:jc w:val="both"/>
      </w:pPr>
    </w:p>
    <w:p w:rsidR="00A82021" w:rsidRPr="00631204" w:rsidRDefault="00A82021" w:rsidP="00631204">
      <w:pPr>
        <w:ind w:firstLine="567"/>
        <w:jc w:val="both"/>
      </w:pPr>
      <w:r w:rsidRPr="00631204">
        <w:t xml:space="preserve">Городская библиотека, ЦБС (полное наименование, юридический адрес, телефон директора, телефон методической службы, факс, </w:t>
      </w:r>
      <w:proofErr w:type="spellStart"/>
      <w:proofErr w:type="gramStart"/>
      <w:r w:rsidRPr="00631204">
        <w:t>е</w:t>
      </w:r>
      <w:proofErr w:type="gramEnd"/>
      <w:r w:rsidRPr="00631204">
        <w:t>-mail</w:t>
      </w:r>
      <w:proofErr w:type="spellEnd"/>
      <w:r w:rsidRPr="00631204">
        <w:t>)</w:t>
      </w:r>
    </w:p>
    <w:p w:rsidR="00A82021" w:rsidRPr="00631204" w:rsidRDefault="00A82021" w:rsidP="00631204">
      <w:pPr>
        <w:ind w:firstLine="567"/>
        <w:jc w:val="both"/>
      </w:pPr>
      <w:r w:rsidRPr="00631204">
        <w:t>____________________________________________________________</w:t>
      </w:r>
    </w:p>
    <w:p w:rsidR="00A82021" w:rsidRPr="00631204" w:rsidRDefault="00A82021" w:rsidP="00631204">
      <w:pPr>
        <w:ind w:firstLine="567"/>
        <w:jc w:val="both"/>
      </w:pPr>
      <w:r w:rsidRPr="00631204">
        <w:t>____________________________________________________________</w:t>
      </w:r>
    </w:p>
    <w:p w:rsidR="00A82021" w:rsidRPr="00631204" w:rsidRDefault="00A82021" w:rsidP="00631204">
      <w:pPr>
        <w:ind w:firstLine="567"/>
        <w:jc w:val="both"/>
      </w:pPr>
    </w:p>
    <w:p w:rsidR="00A82021" w:rsidRPr="00631204" w:rsidRDefault="00A82021" w:rsidP="00631204">
      <w:pPr>
        <w:ind w:firstLine="567"/>
        <w:jc w:val="both"/>
      </w:pPr>
      <w:r w:rsidRPr="00631204">
        <w:t xml:space="preserve">Развернутое аналитическое описание мероприятий Фестиваля с обязательным приложением электронной презентации </w:t>
      </w:r>
      <w:proofErr w:type="spellStart"/>
      <w:r w:rsidRPr="00631204">
        <w:t>Power</w:t>
      </w:r>
      <w:proofErr w:type="spellEnd"/>
      <w:r w:rsidRPr="00631204">
        <w:t xml:space="preserve"> </w:t>
      </w:r>
      <w:proofErr w:type="spellStart"/>
      <w:r w:rsidRPr="00631204">
        <w:t>Point</w:t>
      </w:r>
      <w:proofErr w:type="spellEnd"/>
      <w:r w:rsidRPr="00631204">
        <w:t xml:space="preserve">, объемом не более 30 слайдов или не  более 30 фото в формате JPG                                                                     </w:t>
      </w:r>
    </w:p>
    <w:p w:rsidR="00A82021" w:rsidRPr="00631204" w:rsidRDefault="00A82021" w:rsidP="00631204">
      <w:pPr>
        <w:ind w:firstLine="567"/>
        <w:jc w:val="both"/>
      </w:pPr>
    </w:p>
    <w:p w:rsidR="00A82021" w:rsidRPr="00631204" w:rsidRDefault="00A82021" w:rsidP="00631204">
      <w:pPr>
        <w:ind w:firstLine="567"/>
        <w:jc w:val="both"/>
      </w:pPr>
      <w:r w:rsidRPr="00631204">
        <w:t>Дополнительные аудио- и видеоматериалы, отзывы и публикации в СМИ и т.</w:t>
      </w:r>
      <w:r w:rsidR="00266A28">
        <w:t xml:space="preserve"> </w:t>
      </w:r>
      <w:proofErr w:type="spellStart"/>
      <w:r w:rsidRPr="00631204">
        <w:t>д</w:t>
      </w:r>
      <w:proofErr w:type="spellEnd"/>
      <w:r w:rsidRPr="00631204">
        <w:t xml:space="preserve">  </w:t>
      </w:r>
    </w:p>
    <w:p w:rsidR="00A82021" w:rsidRPr="00631204" w:rsidRDefault="00A82021" w:rsidP="00631204">
      <w:pPr>
        <w:ind w:firstLine="567"/>
        <w:jc w:val="both"/>
      </w:pPr>
    </w:p>
    <w:p w:rsidR="00A82021" w:rsidRPr="00631204" w:rsidRDefault="00A82021" w:rsidP="00631204">
      <w:pPr>
        <w:ind w:firstLine="567"/>
        <w:jc w:val="both"/>
      </w:pPr>
      <w:r w:rsidRPr="00631204">
        <w:t>Директор библиотеки, ЦБС _______________________________________</w:t>
      </w:r>
    </w:p>
    <w:p w:rsidR="00A82021" w:rsidRPr="00631204" w:rsidRDefault="00A82021" w:rsidP="00631204">
      <w:pPr>
        <w:ind w:firstLine="567"/>
        <w:jc w:val="both"/>
      </w:pPr>
      <w:r w:rsidRPr="00631204">
        <w:t>Руководитель методической службы ____________________</w:t>
      </w:r>
    </w:p>
    <w:sectPr w:rsidR="00A82021" w:rsidRPr="00631204" w:rsidSect="009E7D2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A4DC0"/>
    <w:multiLevelType w:val="hybridMultilevel"/>
    <w:tmpl w:val="2048ED1E"/>
    <w:lvl w:ilvl="0" w:tplc="E8F8E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021"/>
    <w:rsid w:val="00022963"/>
    <w:rsid w:val="000234B7"/>
    <w:rsid w:val="0003522D"/>
    <w:rsid w:val="001153B3"/>
    <w:rsid w:val="00266A28"/>
    <w:rsid w:val="00271E04"/>
    <w:rsid w:val="00331795"/>
    <w:rsid w:val="00335EB8"/>
    <w:rsid w:val="003456B2"/>
    <w:rsid w:val="003C302B"/>
    <w:rsid w:val="00565CA4"/>
    <w:rsid w:val="005A4A57"/>
    <w:rsid w:val="00601D7A"/>
    <w:rsid w:val="00610006"/>
    <w:rsid w:val="00631204"/>
    <w:rsid w:val="006D2A9A"/>
    <w:rsid w:val="007E2A53"/>
    <w:rsid w:val="007F020D"/>
    <w:rsid w:val="008024F5"/>
    <w:rsid w:val="00811848"/>
    <w:rsid w:val="00892615"/>
    <w:rsid w:val="008F6F33"/>
    <w:rsid w:val="00955F68"/>
    <w:rsid w:val="009B2E00"/>
    <w:rsid w:val="009E7D2F"/>
    <w:rsid w:val="00A82021"/>
    <w:rsid w:val="00AB33EB"/>
    <w:rsid w:val="00B4014F"/>
    <w:rsid w:val="00B569EE"/>
    <w:rsid w:val="00C83B87"/>
    <w:rsid w:val="00D50270"/>
    <w:rsid w:val="00DD68C6"/>
    <w:rsid w:val="00F5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21"/>
    <w:pPr>
      <w:ind w:left="720"/>
      <w:contextualSpacing/>
    </w:pPr>
  </w:style>
  <w:style w:type="character" w:styleId="a4">
    <w:name w:val="Hyperlink"/>
    <w:basedOn w:val="a0"/>
    <w:rsid w:val="00A82021"/>
    <w:rPr>
      <w:color w:val="0000FF"/>
      <w:u w:val="single"/>
    </w:rPr>
  </w:style>
  <w:style w:type="paragraph" w:styleId="a5">
    <w:name w:val="No Spacing"/>
    <w:link w:val="a6"/>
    <w:uiPriority w:val="1"/>
    <w:qFormat/>
    <w:rsid w:val="00A8202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820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02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F02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7F020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vina@pl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vina@pl.sp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l.palchikova</cp:lastModifiedBy>
  <cp:revision>11</cp:revision>
  <cp:lastPrinted>2017-01-09T14:14:00Z</cp:lastPrinted>
  <dcterms:created xsi:type="dcterms:W3CDTF">2017-01-09T14:09:00Z</dcterms:created>
  <dcterms:modified xsi:type="dcterms:W3CDTF">2017-02-01T09:08:00Z</dcterms:modified>
</cp:coreProperties>
</file>